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DB" w:rsidRDefault="009234DB" w:rsidP="009234D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u w:val="single"/>
        </w:rPr>
      </w:pPr>
      <w:r w:rsidRPr="009234DB">
        <w:rPr>
          <w:rStyle w:val="Forte"/>
          <w:u w:val="single"/>
        </w:rPr>
        <w:t>AVISO DE DISPENSA DE LICITAÇÃO</w:t>
      </w:r>
    </w:p>
    <w:p w:rsidR="009234DB" w:rsidRPr="009234DB" w:rsidRDefault="009234DB" w:rsidP="009234DB">
      <w:pPr>
        <w:pStyle w:val="NormalWeb"/>
        <w:shd w:val="clear" w:color="auto" w:fill="FFFFFF"/>
        <w:spacing w:before="0" w:beforeAutospacing="0" w:after="0" w:afterAutospacing="0"/>
        <w:jc w:val="center"/>
        <w:rPr>
          <w:u w:val="single"/>
        </w:rPr>
      </w:pPr>
    </w:p>
    <w:p w:rsidR="00682646" w:rsidRDefault="009234DB" w:rsidP="00AB64F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34DB">
        <w:rPr>
          <w:rFonts w:ascii="Times New Roman" w:hAnsi="Times New Roman"/>
          <w:sz w:val="24"/>
          <w:szCs w:val="24"/>
        </w:rPr>
        <w:t xml:space="preserve">O MUNICÍPIO DE </w:t>
      </w:r>
      <w:proofErr w:type="gramStart"/>
      <w:r>
        <w:t>SANTOS DUMONT</w:t>
      </w:r>
      <w:proofErr w:type="gramEnd"/>
      <w:r>
        <w:t xml:space="preserve"> – MG, </w:t>
      </w:r>
      <w:r w:rsidRPr="009234DB">
        <w:rPr>
          <w:rFonts w:ascii="Times New Roman" w:hAnsi="Times New Roman"/>
          <w:sz w:val="24"/>
          <w:szCs w:val="24"/>
        </w:rPr>
        <w:t>em conformidade com o art. 75, § 3º, da Lei Federal nº 14.133/2021</w:t>
      </w:r>
      <w:r>
        <w:t xml:space="preserve"> (</w:t>
      </w:r>
      <w:r w:rsidRPr="009234DB">
        <w:rPr>
          <w:rFonts w:ascii="Times New Roman" w:hAnsi="Times New Roman"/>
          <w:sz w:val="24"/>
          <w:szCs w:val="24"/>
        </w:rPr>
        <w:t>Nova Lei de Licitações e Contratos Administrativos</w:t>
      </w:r>
      <w:r>
        <w:t>)</w:t>
      </w:r>
      <w:r w:rsidRPr="009234DB">
        <w:rPr>
          <w:rFonts w:ascii="Times New Roman" w:hAnsi="Times New Roman"/>
          <w:sz w:val="24"/>
          <w:szCs w:val="24"/>
        </w:rPr>
        <w:t xml:space="preserve">, torna público que a Administração pretende </w:t>
      </w:r>
      <w:r w:rsidR="002E4BCE">
        <w:rPr>
          <w:rFonts w:ascii="Times New Roman" w:hAnsi="Times New Roman"/>
          <w:sz w:val="24"/>
          <w:szCs w:val="24"/>
        </w:rPr>
        <w:t>adquirir</w:t>
      </w:r>
      <w:r w:rsidR="00682646">
        <w:rPr>
          <w:rFonts w:ascii="Times New Roman" w:hAnsi="Times New Roman"/>
          <w:sz w:val="24"/>
          <w:szCs w:val="24"/>
        </w:rPr>
        <w:t xml:space="preserve"> os seguintes produtos, com suas respectivas quantidades e valores:</w:t>
      </w:r>
    </w:p>
    <w:p w:rsidR="00682646" w:rsidRDefault="00682646" w:rsidP="00AB64F7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2646">
        <w:rPr>
          <w:rFonts w:ascii="Times New Roman" w:hAnsi="Times New Roman"/>
          <w:sz w:val="24"/>
          <w:szCs w:val="24"/>
        </w:rPr>
        <w:t xml:space="preserve">01 </w:t>
      </w:r>
      <w:r>
        <w:rPr>
          <w:rFonts w:ascii="Times New Roman" w:hAnsi="Times New Roman"/>
          <w:sz w:val="24"/>
          <w:szCs w:val="24"/>
        </w:rPr>
        <w:t>–</w:t>
      </w:r>
      <w:r w:rsidRPr="00682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01 (um) </w:t>
      </w:r>
      <w:r w:rsidRPr="00682646">
        <w:rPr>
          <w:rFonts w:ascii="Times New Roman" w:hAnsi="Times New Roman"/>
          <w:sz w:val="24"/>
          <w:szCs w:val="24"/>
        </w:rPr>
        <w:t xml:space="preserve">PLACAR ELETRÔNICO POLIESPORTIVO COM JORNAL ELETRÔNICO: painel com display em </w:t>
      </w:r>
      <w:proofErr w:type="spellStart"/>
      <w:r w:rsidRPr="00682646">
        <w:rPr>
          <w:rFonts w:ascii="Times New Roman" w:hAnsi="Times New Roman"/>
          <w:sz w:val="24"/>
          <w:szCs w:val="24"/>
        </w:rPr>
        <w:t>led</w:t>
      </w:r>
      <w:proofErr w:type="spellEnd"/>
      <w:r w:rsidRPr="00682646">
        <w:rPr>
          <w:rFonts w:ascii="Times New Roman" w:hAnsi="Times New Roman"/>
          <w:sz w:val="24"/>
          <w:szCs w:val="24"/>
        </w:rPr>
        <w:t xml:space="preserve">, painel de mensagem (jornal eletrônico) com controle independente do placar esportivo, controlado por microcomputador com transmissão sem fio e software específico para jogos esportivos (inclusos), características físicas: altura dos dígitos numéricos (30-40 cm), altura dos caracteres alfanuméricos (25 cm), visibilidade de 80m, dimensões: largura (3,60m), altura (2,00m), espessura (0,20m). Características funcionais: 2mostradores de pontos (até 199 por equipe), 2mostradores de set/faltas (até 19 faltas), 1 mostrador de período de jogo (de 1 a 5, e </w:t>
      </w:r>
      <w:proofErr w:type="spellStart"/>
      <w:r w:rsidRPr="00682646">
        <w:rPr>
          <w:rFonts w:ascii="Times New Roman" w:hAnsi="Times New Roman"/>
          <w:sz w:val="24"/>
          <w:szCs w:val="24"/>
        </w:rPr>
        <w:t>e</w:t>
      </w:r>
      <w:proofErr w:type="spellEnd"/>
      <w:r w:rsidRPr="00682646">
        <w:rPr>
          <w:rFonts w:ascii="Times New Roman" w:hAnsi="Times New Roman"/>
          <w:sz w:val="24"/>
          <w:szCs w:val="24"/>
        </w:rPr>
        <w:t xml:space="preserve"> p), 2 mostradores dos nomes das equipes (até 20 dígitos alfanuméricos cada um), cronômetro de jogo (até 59:59 progressivo e regressivo), pré-set do cronômetro pré-programável, operação do cronômetro (start/pausa e </w:t>
      </w:r>
      <w:proofErr w:type="spellStart"/>
      <w:r w:rsidRPr="00682646">
        <w:rPr>
          <w:rFonts w:ascii="Times New Roman" w:hAnsi="Times New Roman"/>
          <w:sz w:val="24"/>
          <w:szCs w:val="24"/>
        </w:rPr>
        <w:t>pre-set</w:t>
      </w:r>
      <w:proofErr w:type="spellEnd"/>
      <w:r w:rsidRPr="00682646">
        <w:rPr>
          <w:rFonts w:ascii="Times New Roman" w:hAnsi="Times New Roman"/>
          <w:sz w:val="24"/>
          <w:szCs w:val="24"/>
        </w:rPr>
        <w:t xml:space="preserve">), alarme (2 sirenes intermitentes de 120 </w:t>
      </w:r>
      <w:proofErr w:type="spellStart"/>
      <w:r w:rsidRPr="00682646">
        <w:rPr>
          <w:rFonts w:ascii="Times New Roman" w:hAnsi="Times New Roman"/>
          <w:sz w:val="24"/>
          <w:szCs w:val="24"/>
        </w:rPr>
        <w:t>db</w:t>
      </w:r>
      <w:proofErr w:type="spellEnd"/>
      <w:r w:rsidRPr="00682646">
        <w:rPr>
          <w:rFonts w:ascii="Times New Roman" w:hAnsi="Times New Roman"/>
          <w:sz w:val="24"/>
          <w:szCs w:val="24"/>
        </w:rPr>
        <w:t xml:space="preserve">), acionamento do alarme (manual e automático), sinalização de vantagem (pontos da equipe piscando), painel de comando (microcomputador com display de cristal líquido, com comunicação wireless). Marca/modelo de referência: </w:t>
      </w:r>
      <w:proofErr w:type="spellStart"/>
      <w:r w:rsidRPr="00682646">
        <w:rPr>
          <w:rFonts w:ascii="Times New Roman" w:hAnsi="Times New Roman"/>
          <w:sz w:val="24"/>
          <w:szCs w:val="24"/>
        </w:rPr>
        <w:t>tecnodis</w:t>
      </w:r>
      <w:proofErr w:type="spellEnd"/>
      <w:r w:rsidRPr="00682646">
        <w:rPr>
          <w:rFonts w:ascii="Times New Roman" w:hAnsi="Times New Roman"/>
          <w:sz w:val="24"/>
          <w:szCs w:val="24"/>
        </w:rPr>
        <w:t xml:space="preserve"> mod. hs5020j</w:t>
      </w:r>
      <w:r>
        <w:rPr>
          <w:rFonts w:ascii="Times New Roman" w:hAnsi="Times New Roman"/>
          <w:sz w:val="24"/>
          <w:szCs w:val="24"/>
        </w:rPr>
        <w:t>. Valor</w:t>
      </w:r>
      <w:r w:rsidR="001648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R$ 18.</w:t>
      </w:r>
      <w:r w:rsidR="00164840">
        <w:rPr>
          <w:rFonts w:ascii="Times New Roman" w:hAnsi="Times New Roman"/>
          <w:sz w:val="24"/>
          <w:szCs w:val="24"/>
        </w:rPr>
        <w:t>600,00</w:t>
      </w:r>
      <w:r>
        <w:rPr>
          <w:rFonts w:ascii="Times New Roman" w:hAnsi="Times New Roman"/>
          <w:sz w:val="24"/>
          <w:szCs w:val="24"/>
        </w:rPr>
        <w:t>.</w:t>
      </w:r>
    </w:p>
    <w:p w:rsidR="00682646" w:rsidRDefault="00682646" w:rsidP="00682646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2646">
        <w:rPr>
          <w:rFonts w:ascii="Times New Roman" w:hAnsi="Times New Roman"/>
          <w:sz w:val="24"/>
          <w:szCs w:val="24"/>
        </w:rPr>
        <w:t>02 – 02 (duas) Tabela</w:t>
      </w:r>
      <w:r>
        <w:rPr>
          <w:rFonts w:ascii="Times New Roman" w:hAnsi="Times New Roman"/>
          <w:sz w:val="24"/>
          <w:szCs w:val="24"/>
        </w:rPr>
        <w:t>s</w:t>
      </w:r>
      <w:r w:rsidRPr="00682646">
        <w:rPr>
          <w:rFonts w:ascii="Times New Roman" w:hAnsi="Times New Roman"/>
          <w:sz w:val="24"/>
          <w:szCs w:val="24"/>
        </w:rPr>
        <w:t xml:space="preserve"> hidráulica</w:t>
      </w:r>
      <w:r>
        <w:rPr>
          <w:rFonts w:ascii="Times New Roman" w:hAnsi="Times New Roman"/>
          <w:sz w:val="24"/>
          <w:szCs w:val="24"/>
        </w:rPr>
        <w:t xml:space="preserve">s de </w:t>
      </w:r>
      <w:r w:rsidRPr="00682646">
        <w:rPr>
          <w:rFonts w:ascii="Times New Roman" w:hAnsi="Times New Roman"/>
          <w:sz w:val="24"/>
          <w:szCs w:val="24"/>
        </w:rPr>
        <w:t xml:space="preserve">basquete </w:t>
      </w:r>
      <w:r>
        <w:rPr>
          <w:rFonts w:ascii="Times New Roman" w:hAnsi="Times New Roman"/>
          <w:sz w:val="24"/>
          <w:szCs w:val="24"/>
        </w:rPr>
        <w:t>c</w:t>
      </w:r>
      <w:r w:rsidRPr="00682646">
        <w:rPr>
          <w:rFonts w:ascii="Times New Roman" w:hAnsi="Times New Roman"/>
          <w:sz w:val="24"/>
          <w:szCs w:val="24"/>
        </w:rPr>
        <w:t>onfeccionada</w:t>
      </w:r>
      <w:r>
        <w:rPr>
          <w:rFonts w:ascii="Times New Roman" w:hAnsi="Times New Roman"/>
          <w:sz w:val="24"/>
          <w:szCs w:val="24"/>
        </w:rPr>
        <w:t>s</w:t>
      </w:r>
      <w:r w:rsidRPr="00682646">
        <w:rPr>
          <w:rFonts w:ascii="Times New Roman" w:hAnsi="Times New Roman"/>
          <w:sz w:val="24"/>
          <w:szCs w:val="24"/>
        </w:rPr>
        <w:t xml:space="preserve"> em estrutura metálica em aço carbono e vigas perfiladas soldadas com sistema </w:t>
      </w:r>
      <w:proofErr w:type="spellStart"/>
      <w:r w:rsidRPr="00682646">
        <w:rPr>
          <w:rFonts w:ascii="Times New Roman" w:hAnsi="Times New Roman"/>
          <w:sz w:val="24"/>
          <w:szCs w:val="24"/>
        </w:rPr>
        <w:t>mig</w:t>
      </w:r>
      <w:proofErr w:type="spellEnd"/>
      <w:r w:rsidRPr="00682646">
        <w:rPr>
          <w:rFonts w:ascii="Times New Roman" w:hAnsi="Times New Roman"/>
          <w:sz w:val="24"/>
          <w:szCs w:val="24"/>
        </w:rPr>
        <w:t xml:space="preserve">. Acionamento com sistema HIDRAÚLICO MANUAL, vidros temperados de </w:t>
      </w:r>
      <w:proofErr w:type="gramStart"/>
      <w:r w:rsidRPr="00682646">
        <w:rPr>
          <w:rFonts w:ascii="Times New Roman" w:hAnsi="Times New Roman"/>
          <w:sz w:val="24"/>
          <w:szCs w:val="24"/>
        </w:rPr>
        <w:t>10mm</w:t>
      </w:r>
      <w:proofErr w:type="gramEnd"/>
      <w:r w:rsidRPr="00682646">
        <w:rPr>
          <w:rFonts w:ascii="Times New Roman" w:hAnsi="Times New Roman"/>
          <w:sz w:val="24"/>
          <w:szCs w:val="24"/>
        </w:rPr>
        <w:t xml:space="preserve"> de espessura com reenquadro na parte inferior de espuma protetora contra impacto e recortado no perímetro da fixação do aro evitando impacto direto entre o Aro e o Vidro. Pintura automotiva com espessura de 30mícron, espuma protetora contra impacto nas partes frontais e laterais com densidade 23, espessura de </w:t>
      </w:r>
      <w:proofErr w:type="gramStart"/>
      <w:r w:rsidRPr="00682646">
        <w:rPr>
          <w:rFonts w:ascii="Times New Roman" w:hAnsi="Times New Roman"/>
          <w:sz w:val="24"/>
          <w:szCs w:val="24"/>
        </w:rPr>
        <w:t>5cm</w:t>
      </w:r>
      <w:proofErr w:type="gramEnd"/>
      <w:r w:rsidRPr="00682646">
        <w:rPr>
          <w:rFonts w:ascii="Times New Roman" w:hAnsi="Times New Roman"/>
          <w:sz w:val="24"/>
          <w:szCs w:val="24"/>
        </w:rPr>
        <w:t xml:space="preserve">, sistema de locomoção com Rodízios de "4" de diâmetro com esferas de aço e revestimento em poliuretano tipo "trem de pouso". O equipamento possui travas de segurança no botão de acionamento, com trancas em cadeados. Aro Retrátil com 03molas espirais para suportar uma carga Estática de até 82 </w:t>
      </w:r>
      <w:proofErr w:type="spellStart"/>
      <w:r w:rsidRPr="00682646">
        <w:rPr>
          <w:rFonts w:ascii="Times New Roman" w:hAnsi="Times New Roman"/>
          <w:sz w:val="24"/>
          <w:szCs w:val="24"/>
        </w:rPr>
        <w:t>kgs</w:t>
      </w:r>
      <w:proofErr w:type="spellEnd"/>
      <w:r w:rsidRPr="00682646">
        <w:rPr>
          <w:rFonts w:ascii="Times New Roman" w:hAnsi="Times New Roman"/>
          <w:sz w:val="24"/>
          <w:szCs w:val="24"/>
        </w:rPr>
        <w:t xml:space="preserve">. ESPECIFICAÇÕES </w:t>
      </w:r>
      <w:proofErr w:type="gramStart"/>
      <w:r w:rsidRPr="00682646">
        <w:rPr>
          <w:rFonts w:ascii="Times New Roman" w:hAnsi="Times New Roman"/>
          <w:sz w:val="24"/>
          <w:szCs w:val="24"/>
        </w:rPr>
        <w:t>TÉCNICAS Tamanho</w:t>
      </w:r>
      <w:proofErr w:type="gramEnd"/>
      <w:r w:rsidRPr="00682646">
        <w:rPr>
          <w:rFonts w:ascii="Times New Roman" w:hAnsi="Times New Roman"/>
          <w:sz w:val="24"/>
          <w:szCs w:val="24"/>
        </w:rPr>
        <w:t xml:space="preserve"> Base (mesa): 1,2mX2,2m ou 1,2mX1,7m Recuo com 1m da linha de fundo da quadra (Avanço com 2,2m) Peso: 500kg/unidade (aproximadamente)</w:t>
      </w:r>
      <w:r>
        <w:rPr>
          <w:rFonts w:ascii="Times New Roman" w:hAnsi="Times New Roman"/>
          <w:sz w:val="24"/>
          <w:szCs w:val="24"/>
        </w:rPr>
        <w:t xml:space="preserve">. Valor unitário: R$ </w:t>
      </w:r>
      <w:r w:rsidR="00164840">
        <w:rPr>
          <w:rFonts w:ascii="Times New Roman" w:hAnsi="Times New Roman"/>
          <w:sz w:val="24"/>
          <w:szCs w:val="24"/>
        </w:rPr>
        <w:t>13.500</w:t>
      </w:r>
      <w:r>
        <w:rPr>
          <w:rFonts w:ascii="Times New Roman" w:hAnsi="Times New Roman"/>
          <w:sz w:val="24"/>
          <w:szCs w:val="24"/>
        </w:rPr>
        <w:t xml:space="preserve">,00. Valor Total: R$ </w:t>
      </w:r>
      <w:r w:rsidR="00164840">
        <w:rPr>
          <w:rFonts w:ascii="Times New Roman" w:hAnsi="Times New Roman"/>
          <w:sz w:val="24"/>
          <w:szCs w:val="24"/>
        </w:rPr>
        <w:t>27.000,00</w:t>
      </w:r>
      <w:r>
        <w:rPr>
          <w:rFonts w:ascii="Times New Roman" w:hAnsi="Times New Roman"/>
          <w:sz w:val="24"/>
          <w:szCs w:val="24"/>
        </w:rPr>
        <w:t>.</w:t>
      </w:r>
    </w:p>
    <w:p w:rsidR="009234DB" w:rsidRDefault="009234DB" w:rsidP="009234DB">
      <w:pPr>
        <w:pStyle w:val="NormalWeb"/>
        <w:shd w:val="clear" w:color="auto" w:fill="FFFFFF"/>
        <w:spacing w:before="0" w:beforeAutospacing="0" w:after="0" w:afterAutospacing="0"/>
        <w:jc w:val="both"/>
      </w:pPr>
      <w:r w:rsidRPr="009234DB">
        <w:t>Eventuais interessados podem apresentar proposta</w:t>
      </w:r>
      <w:r>
        <w:t>s</w:t>
      </w:r>
      <w:r w:rsidRPr="009234DB">
        <w:t xml:space="preserve"> de preço</w:t>
      </w:r>
      <w:r>
        <w:t>s</w:t>
      </w:r>
      <w:r w:rsidRPr="009234DB">
        <w:t xml:space="preserve"> no prazo de 03 (três) dias úteis</w:t>
      </w:r>
      <w:r>
        <w:t>, contados da presente publicação.</w:t>
      </w:r>
    </w:p>
    <w:p w:rsidR="00BC609F" w:rsidRDefault="009234DB" w:rsidP="009234DB">
      <w:pPr>
        <w:pStyle w:val="NormalWeb"/>
        <w:shd w:val="clear" w:color="auto" w:fill="FFFFFF"/>
        <w:spacing w:before="0" w:beforeAutospacing="0" w:after="0" w:afterAutospacing="0"/>
        <w:jc w:val="both"/>
      </w:pPr>
      <w:r>
        <w:t>As propost</w:t>
      </w:r>
      <w:r w:rsidR="00BC609F">
        <w:t xml:space="preserve">as deverão ser entregues no Setor de Licitações da Prefeitura Municipal de </w:t>
      </w:r>
      <w:proofErr w:type="gramStart"/>
      <w:r w:rsidR="00BC609F">
        <w:t>Santos Dumont</w:t>
      </w:r>
      <w:proofErr w:type="gramEnd"/>
      <w:r w:rsidR="00BC609F">
        <w:t xml:space="preserve"> – MG, situado na Praça Cesário Alvim, nº. 02, Centro, Santos Dumont - MG</w:t>
      </w:r>
      <w:r w:rsidRPr="009234DB">
        <w:t>,</w:t>
      </w:r>
      <w:r w:rsidR="00BC609F">
        <w:t xml:space="preserve"> no horário das </w:t>
      </w:r>
      <w:proofErr w:type="gramStart"/>
      <w:r w:rsidR="00BC609F">
        <w:t>12:00</w:t>
      </w:r>
      <w:proofErr w:type="gramEnd"/>
      <w:r w:rsidR="00BC609F">
        <w:t xml:space="preserve"> às 18:00 horas, </w:t>
      </w:r>
      <w:r w:rsidRPr="009234DB">
        <w:t>oportunidade em que a Administração escolherá a mais vantajosa.</w:t>
      </w:r>
    </w:p>
    <w:p w:rsidR="00BC609F" w:rsidRDefault="00BC609F" w:rsidP="009234DB">
      <w:pPr>
        <w:pStyle w:val="NormalWeb"/>
        <w:shd w:val="clear" w:color="auto" w:fill="FFFFFF"/>
        <w:spacing w:before="0" w:beforeAutospacing="0" w:after="0" w:afterAutospacing="0"/>
        <w:jc w:val="both"/>
      </w:pPr>
      <w:r>
        <w:t>Estas propostas deverão se fazer acompanhar dos seguintes documentos: contrato social</w:t>
      </w:r>
      <w:r w:rsidR="009234DB" w:rsidRPr="009234DB">
        <w:t xml:space="preserve"> </w:t>
      </w:r>
      <w:r>
        <w:t>ou declaração de microempreendedor individual, documentos de identificação do responsável legal, comprovante de inscrição no CNPJ</w:t>
      </w:r>
      <w:r w:rsidR="002E4BCE">
        <w:t xml:space="preserve"> e </w:t>
      </w:r>
      <w:r>
        <w:t>certidões negativas de débito emitidas pelas Fazendas Públicas Federal, Estadual e Municipal, pela Justiça do Trabalho e pelo FGTS.</w:t>
      </w:r>
    </w:p>
    <w:p w:rsidR="009234DB" w:rsidRDefault="00BC609F" w:rsidP="00BC609F">
      <w:pPr>
        <w:pStyle w:val="NormalWeb"/>
        <w:shd w:val="clear" w:color="auto" w:fill="FFFFFF"/>
        <w:spacing w:before="0" w:beforeAutospacing="0" w:after="0" w:afterAutospacing="0"/>
        <w:jc w:val="both"/>
      </w:pPr>
      <w:r>
        <w:t>As p</w:t>
      </w:r>
      <w:r w:rsidR="009234DB" w:rsidRPr="009234DB">
        <w:t>ropostas deverão ser encaminhadas</w:t>
      </w:r>
      <w:r>
        <w:t xml:space="preserve"> </w:t>
      </w:r>
      <w:r w:rsidR="009234DB" w:rsidRPr="009234DB">
        <w:t>até</w:t>
      </w:r>
      <w:r>
        <w:t xml:space="preserve"> as </w:t>
      </w:r>
      <w:proofErr w:type="gramStart"/>
      <w:r>
        <w:t>18:00</w:t>
      </w:r>
      <w:proofErr w:type="gramEnd"/>
      <w:r>
        <w:t xml:space="preserve"> horas do dia </w:t>
      </w:r>
      <w:r w:rsidR="00164840">
        <w:t>19</w:t>
      </w:r>
      <w:r w:rsidR="00AB64F7">
        <w:t>/0</w:t>
      </w:r>
      <w:r w:rsidR="00164840">
        <w:t>6</w:t>
      </w:r>
      <w:r w:rsidR="00AB64F7">
        <w:t>/2024</w:t>
      </w:r>
      <w:r>
        <w:t>.</w:t>
      </w:r>
    </w:p>
    <w:p w:rsidR="00BC609F" w:rsidRDefault="00BC609F" w:rsidP="00BC609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Santos Dumont, </w:t>
      </w:r>
      <w:r w:rsidR="00164840">
        <w:t>13</w:t>
      </w:r>
      <w:r>
        <w:t xml:space="preserve"> de </w:t>
      </w:r>
      <w:r w:rsidR="00164840">
        <w:t>junho</w:t>
      </w:r>
      <w:r>
        <w:t xml:space="preserve"> de 2024.</w:t>
      </w:r>
    </w:p>
    <w:p w:rsidR="00BC609F" w:rsidRDefault="00BC609F" w:rsidP="00BC609F">
      <w:pPr>
        <w:pStyle w:val="NormalWeb"/>
        <w:shd w:val="clear" w:color="auto" w:fill="FFFFFF"/>
        <w:spacing w:before="0" w:beforeAutospacing="0" w:after="0" w:afterAutospacing="0"/>
        <w:jc w:val="both"/>
      </w:pPr>
      <w:r>
        <w:t>Ronaldo Martins de Oliveira</w:t>
      </w:r>
    </w:p>
    <w:p w:rsidR="00BC609F" w:rsidRPr="009234DB" w:rsidRDefault="00BC609F" w:rsidP="00BC609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Superintendente do Órgão de Licitações e Contratos </w:t>
      </w:r>
    </w:p>
    <w:sectPr w:rsidR="00BC609F" w:rsidRPr="009234DB" w:rsidSect="00CE7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34DB"/>
    <w:rsid w:val="00005B38"/>
    <w:rsid w:val="00034EA9"/>
    <w:rsid w:val="00164840"/>
    <w:rsid w:val="001E4ED5"/>
    <w:rsid w:val="002E4BCE"/>
    <w:rsid w:val="002E66BA"/>
    <w:rsid w:val="00306E3D"/>
    <w:rsid w:val="00650A39"/>
    <w:rsid w:val="00682646"/>
    <w:rsid w:val="007C37D8"/>
    <w:rsid w:val="00822F3D"/>
    <w:rsid w:val="00832043"/>
    <w:rsid w:val="00922307"/>
    <w:rsid w:val="009234DB"/>
    <w:rsid w:val="00A82FA6"/>
    <w:rsid w:val="00AB64F7"/>
    <w:rsid w:val="00B3750B"/>
    <w:rsid w:val="00BC609F"/>
    <w:rsid w:val="00C72837"/>
    <w:rsid w:val="00CE7FF0"/>
    <w:rsid w:val="00DC4C6F"/>
    <w:rsid w:val="00E75B2B"/>
    <w:rsid w:val="00FB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34D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234D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234D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2024-06-06T17:25:00Z</dcterms:created>
  <dcterms:modified xsi:type="dcterms:W3CDTF">2024-06-12T20:03:00Z</dcterms:modified>
</cp:coreProperties>
</file>