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4C" w:rsidRDefault="00373C87">
      <w:pPr>
        <w:pStyle w:val="Ttulo"/>
        <w:rPr>
          <w:u w:val="none"/>
        </w:rPr>
      </w:pPr>
      <w:r>
        <w:t>AVISO</w:t>
      </w:r>
      <w:r w:rsidR="00CB0251">
        <w:t xml:space="preserve"> </w:t>
      </w:r>
      <w:r>
        <w:t>DE</w:t>
      </w:r>
      <w:r w:rsidR="00CB0251">
        <w:t xml:space="preserve"> </w:t>
      </w:r>
      <w:r>
        <w:t>DISPENSA</w:t>
      </w:r>
      <w:r w:rsidR="00CB0251">
        <w:t xml:space="preserve"> </w:t>
      </w:r>
      <w:r>
        <w:t>DE</w:t>
      </w:r>
      <w:r w:rsidR="00CB0251">
        <w:t xml:space="preserve"> </w:t>
      </w:r>
      <w:r>
        <w:rPr>
          <w:spacing w:val="-2"/>
        </w:rPr>
        <w:t>LICITAÇÃO</w:t>
      </w:r>
    </w:p>
    <w:p w:rsidR="009F714C" w:rsidRDefault="00373C87">
      <w:pPr>
        <w:spacing w:before="280"/>
        <w:ind w:left="355" w:right="292"/>
        <w:jc w:val="center"/>
        <w:rPr>
          <w:b/>
          <w:sz w:val="26"/>
        </w:rPr>
      </w:pPr>
      <w:r>
        <w:rPr>
          <w:b/>
          <w:sz w:val="26"/>
          <w:u w:val="single"/>
        </w:rPr>
        <w:t>PROCESSO</w:t>
      </w:r>
      <w:r w:rsidR="00CB0251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LICITATÓRIO</w:t>
      </w:r>
      <w:r w:rsidR="00CB0251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Nº</w:t>
      </w:r>
      <w:r>
        <w:rPr>
          <w:b/>
          <w:spacing w:val="-2"/>
          <w:sz w:val="26"/>
          <w:u w:val="single"/>
        </w:rPr>
        <w:t>0</w:t>
      </w:r>
      <w:r w:rsidR="00FB4A06">
        <w:rPr>
          <w:b/>
          <w:spacing w:val="-2"/>
          <w:sz w:val="26"/>
          <w:u w:val="single"/>
        </w:rPr>
        <w:t>24</w:t>
      </w:r>
      <w:r>
        <w:rPr>
          <w:b/>
          <w:spacing w:val="-2"/>
          <w:sz w:val="26"/>
          <w:u w:val="single"/>
        </w:rPr>
        <w:t>/2025</w:t>
      </w:r>
    </w:p>
    <w:p w:rsidR="009F714C" w:rsidRDefault="009F714C">
      <w:pPr>
        <w:pStyle w:val="Corpodetexto"/>
        <w:spacing w:before="4"/>
        <w:ind w:left="0"/>
        <w:rPr>
          <w:b/>
        </w:rPr>
      </w:pPr>
    </w:p>
    <w:p w:rsidR="009F714C" w:rsidRDefault="00373C87">
      <w:pPr>
        <w:spacing w:before="1"/>
        <w:ind w:left="63" w:right="355"/>
        <w:jc w:val="center"/>
        <w:rPr>
          <w:b/>
          <w:sz w:val="26"/>
        </w:rPr>
      </w:pPr>
      <w:r>
        <w:rPr>
          <w:b/>
          <w:sz w:val="26"/>
          <w:u w:val="single"/>
        </w:rPr>
        <w:t>DISPENSA</w:t>
      </w:r>
      <w:r w:rsidR="00CB0251"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Nº.</w:t>
      </w:r>
      <w:r>
        <w:rPr>
          <w:b/>
          <w:spacing w:val="-2"/>
          <w:sz w:val="26"/>
          <w:u w:val="single"/>
        </w:rPr>
        <w:t>00</w:t>
      </w:r>
      <w:r w:rsidR="00FB4A06">
        <w:rPr>
          <w:b/>
          <w:spacing w:val="-2"/>
          <w:sz w:val="26"/>
          <w:u w:val="single"/>
        </w:rPr>
        <w:t>8</w:t>
      </w:r>
      <w:r>
        <w:rPr>
          <w:b/>
          <w:spacing w:val="-2"/>
          <w:sz w:val="26"/>
          <w:u w:val="single"/>
        </w:rPr>
        <w:t>/2025</w:t>
      </w:r>
    </w:p>
    <w:p w:rsidR="009F714C" w:rsidRDefault="00373C87">
      <w:pPr>
        <w:pStyle w:val="Corpodetexto"/>
        <w:spacing w:before="265"/>
        <w:ind w:right="138"/>
        <w:jc w:val="both"/>
      </w:pPr>
      <w:r>
        <w:t xml:space="preserve">O MUNICÍPIO DE SANTOS DUMONT – MG, em conformidade como art. 75, § 3º, da Lei Federal nº 14.133/2021 (Nova Lei de Licitações e Contratos Administrativos), torna público que a Administração pretende contratar </w:t>
      </w:r>
      <w:r w:rsidR="00FB4A06">
        <w:rPr>
          <w:b/>
          <w:u w:val="single"/>
        </w:rPr>
        <w:t>empresa do ramo pertinente, para prestação de serviços de transporte de cascalho/escória dqa Arcelor Mittal</w:t>
      </w:r>
      <w:r>
        <w:t xml:space="preserve">, </w:t>
      </w:r>
      <w:r w:rsidR="004C22EA">
        <w:t>conforme especificações</w:t>
      </w:r>
      <w:r>
        <w:t>:</w:t>
      </w:r>
    </w:p>
    <w:p w:rsidR="0017650D" w:rsidRDefault="0017650D">
      <w:pPr>
        <w:pStyle w:val="Corpodetexto"/>
        <w:spacing w:before="265"/>
        <w:ind w:right="138"/>
        <w:jc w:val="both"/>
      </w:pPr>
    </w:p>
    <w:tbl>
      <w:tblPr>
        <w:tblStyle w:val="Tabelacomgrade"/>
        <w:tblW w:w="0" w:type="auto"/>
        <w:tblInd w:w="141" w:type="dxa"/>
        <w:tblLook w:val="04A0"/>
      </w:tblPr>
      <w:tblGrid>
        <w:gridCol w:w="831"/>
        <w:gridCol w:w="4523"/>
        <w:gridCol w:w="1701"/>
        <w:gridCol w:w="2390"/>
      </w:tblGrid>
      <w:tr w:rsidR="0017650D" w:rsidTr="0017650D">
        <w:tc>
          <w:tcPr>
            <w:tcW w:w="831" w:type="dxa"/>
          </w:tcPr>
          <w:p w:rsidR="0017650D" w:rsidRDefault="0017650D">
            <w:pPr>
              <w:pStyle w:val="Corpodetexto"/>
              <w:spacing w:before="265"/>
              <w:ind w:left="0" w:right="138"/>
              <w:jc w:val="both"/>
            </w:pPr>
            <w:r>
              <w:t xml:space="preserve">Item </w:t>
            </w:r>
          </w:p>
        </w:tc>
        <w:tc>
          <w:tcPr>
            <w:tcW w:w="4523" w:type="dxa"/>
          </w:tcPr>
          <w:p w:rsidR="0017650D" w:rsidRDefault="0017650D">
            <w:pPr>
              <w:pStyle w:val="Corpodetexto"/>
              <w:spacing w:before="265"/>
              <w:ind w:left="0" w:right="138"/>
              <w:jc w:val="both"/>
            </w:pPr>
            <w:r>
              <w:t>Descrição do Serviço</w:t>
            </w:r>
          </w:p>
        </w:tc>
        <w:tc>
          <w:tcPr>
            <w:tcW w:w="1701" w:type="dxa"/>
          </w:tcPr>
          <w:p w:rsidR="0017650D" w:rsidRDefault="0017650D">
            <w:pPr>
              <w:pStyle w:val="Corpodetexto"/>
              <w:spacing w:before="265"/>
              <w:ind w:left="0" w:right="138"/>
              <w:jc w:val="both"/>
            </w:pPr>
            <w:r>
              <w:t>Quantidade</w:t>
            </w:r>
          </w:p>
        </w:tc>
        <w:tc>
          <w:tcPr>
            <w:tcW w:w="2390" w:type="dxa"/>
          </w:tcPr>
          <w:p w:rsidR="0017650D" w:rsidRDefault="002E2866">
            <w:pPr>
              <w:pStyle w:val="Corpodetexto"/>
              <w:spacing w:before="265"/>
              <w:ind w:left="0" w:right="138"/>
              <w:jc w:val="both"/>
            </w:pPr>
            <w:r>
              <w:t>Menor Preço</w:t>
            </w:r>
          </w:p>
        </w:tc>
      </w:tr>
      <w:tr w:rsidR="0017650D" w:rsidTr="0017650D">
        <w:tc>
          <w:tcPr>
            <w:tcW w:w="831" w:type="dxa"/>
          </w:tcPr>
          <w:p w:rsidR="0017650D" w:rsidRDefault="0017650D">
            <w:pPr>
              <w:pStyle w:val="Corpodetexto"/>
              <w:spacing w:before="265"/>
              <w:ind w:left="0" w:right="138"/>
              <w:jc w:val="both"/>
            </w:pPr>
            <w:r>
              <w:t>1</w:t>
            </w:r>
          </w:p>
        </w:tc>
        <w:tc>
          <w:tcPr>
            <w:tcW w:w="4523" w:type="dxa"/>
          </w:tcPr>
          <w:p w:rsidR="0017650D" w:rsidRDefault="0017650D" w:rsidP="0017650D">
            <w:pPr>
              <w:pStyle w:val="Corpodetexto"/>
              <w:spacing w:before="265"/>
              <w:ind w:left="0" w:right="138"/>
              <w:jc w:val="both"/>
            </w:pPr>
            <w:r>
              <w:t>Serviço de transporte de cascalho/escória para estradas vicinais do município de Santos Dumont, incluindo 2 (duas) carretas caçamba máximo 32 toneladas em motorista e combustível.</w:t>
            </w:r>
          </w:p>
        </w:tc>
        <w:tc>
          <w:tcPr>
            <w:tcW w:w="1701" w:type="dxa"/>
          </w:tcPr>
          <w:p w:rsidR="0017650D" w:rsidRDefault="0017650D">
            <w:pPr>
              <w:pStyle w:val="Corpodetexto"/>
              <w:spacing w:before="265"/>
              <w:ind w:left="0" w:right="138"/>
              <w:jc w:val="both"/>
            </w:pPr>
            <w:r>
              <w:t>7.000 toneladas</w:t>
            </w:r>
          </w:p>
        </w:tc>
        <w:tc>
          <w:tcPr>
            <w:tcW w:w="2390" w:type="dxa"/>
          </w:tcPr>
          <w:p w:rsidR="0017650D" w:rsidRDefault="0017650D">
            <w:pPr>
              <w:pStyle w:val="Corpodetexto"/>
              <w:spacing w:before="265"/>
              <w:ind w:left="0" w:right="138"/>
              <w:jc w:val="both"/>
            </w:pPr>
            <w:r>
              <w:t xml:space="preserve">R$ </w:t>
            </w:r>
            <w:r w:rsidR="002E2866">
              <w:t>385.000,00</w:t>
            </w:r>
          </w:p>
        </w:tc>
      </w:tr>
    </w:tbl>
    <w:p w:rsidR="009F714C" w:rsidRDefault="00373C87">
      <w:pPr>
        <w:pStyle w:val="Corpodetexto"/>
        <w:spacing w:before="288"/>
      </w:pPr>
      <w:r>
        <w:t>O</w:t>
      </w:r>
      <w:r w:rsidR="004D087E">
        <w:t xml:space="preserve"> </w:t>
      </w:r>
      <w:r>
        <w:t>critério</w:t>
      </w:r>
      <w:r w:rsidR="004D087E">
        <w:t xml:space="preserve"> </w:t>
      </w:r>
      <w:r>
        <w:t>de</w:t>
      </w:r>
      <w:r w:rsidR="004D087E">
        <w:t xml:space="preserve"> </w:t>
      </w:r>
      <w:r>
        <w:t>julgamento</w:t>
      </w:r>
      <w:r w:rsidR="004D087E">
        <w:t xml:space="preserve"> </w:t>
      </w:r>
      <w:r>
        <w:t>será</w:t>
      </w:r>
      <w:r w:rsidR="004D087E">
        <w:t xml:space="preserve"> </w:t>
      </w:r>
      <w:r>
        <w:t>o</w:t>
      </w:r>
      <w:r w:rsidR="004D087E">
        <w:t xml:space="preserve"> </w:t>
      </w:r>
      <w:r>
        <w:t>de</w:t>
      </w:r>
      <w:r w:rsidR="004D087E">
        <w:t xml:space="preserve"> </w:t>
      </w:r>
      <w:r>
        <w:t>MENOR</w:t>
      </w:r>
      <w:r w:rsidR="004D087E">
        <w:t xml:space="preserve"> </w:t>
      </w:r>
      <w:r>
        <w:t>PREÇO</w:t>
      </w:r>
      <w:r>
        <w:rPr>
          <w:spacing w:val="-2"/>
        </w:rPr>
        <w:t>.</w:t>
      </w:r>
    </w:p>
    <w:p w:rsidR="009F714C" w:rsidRDefault="00373C87">
      <w:pPr>
        <w:pStyle w:val="Corpodetexto"/>
        <w:spacing w:before="6" w:line="237" w:lineRule="auto"/>
        <w:ind w:right="157"/>
        <w:jc w:val="both"/>
      </w:pPr>
      <w:r>
        <w:t>Eventuais interessados podem apresentar propostas de preços no prazo de 03 (três)dias úteis, contados da presente publicação.</w:t>
      </w:r>
    </w:p>
    <w:p w:rsidR="009F714C" w:rsidRDefault="00373C87">
      <w:pPr>
        <w:pStyle w:val="Corpodetexto"/>
        <w:spacing w:before="3"/>
        <w:ind w:right="137"/>
        <w:jc w:val="both"/>
      </w:pPr>
      <w:r>
        <w:t>As propostas deverão ser entregues no Setor de Licitações da Prefeitura Municipal de Santos</w:t>
      </w:r>
      <w:r w:rsidR="004D087E">
        <w:t xml:space="preserve"> </w:t>
      </w:r>
      <w:r>
        <w:t>Dumont –MG,situado</w:t>
      </w:r>
      <w:r w:rsidR="004D087E">
        <w:t xml:space="preserve"> </w:t>
      </w:r>
      <w:r>
        <w:t>na</w:t>
      </w:r>
      <w:r w:rsidR="004D087E">
        <w:t xml:space="preserve"> </w:t>
      </w:r>
      <w:r>
        <w:t>Praça CesárioAlvim,nº.02,</w:t>
      </w:r>
      <w:r w:rsidR="004D087E">
        <w:t xml:space="preserve"> </w:t>
      </w:r>
      <w:r>
        <w:t>Centro,</w:t>
      </w:r>
      <w:r w:rsidR="004D087E">
        <w:t xml:space="preserve"> </w:t>
      </w:r>
      <w:r>
        <w:t>Santos</w:t>
      </w:r>
      <w:r w:rsidR="004D087E">
        <w:t xml:space="preserve"> </w:t>
      </w:r>
      <w:r>
        <w:rPr>
          <w:spacing w:val="-2"/>
        </w:rPr>
        <w:t>Dumont</w:t>
      </w:r>
    </w:p>
    <w:p w:rsidR="009F714C" w:rsidRDefault="00373C87">
      <w:pPr>
        <w:pStyle w:val="PargrafodaLista"/>
        <w:numPr>
          <w:ilvl w:val="0"/>
          <w:numId w:val="1"/>
        </w:numPr>
        <w:tabs>
          <w:tab w:val="left" w:pos="335"/>
        </w:tabs>
        <w:ind w:right="145" w:firstLine="0"/>
        <w:jc w:val="both"/>
        <w:rPr>
          <w:sz w:val="26"/>
        </w:rPr>
      </w:pPr>
      <w:r>
        <w:rPr>
          <w:sz w:val="26"/>
        </w:rPr>
        <w:t>MG, no horário das 12:00 às 18:00 horas, oportunidade em que a Administração escolherá a mais vantajosa.</w:t>
      </w:r>
    </w:p>
    <w:p w:rsidR="009F714C" w:rsidRDefault="00373C87">
      <w:pPr>
        <w:pStyle w:val="Corpodetexto"/>
        <w:ind w:right="132"/>
        <w:jc w:val="both"/>
      </w:pPr>
      <w:r>
        <w:t>Estas propostas deverão se fazer acompanhar dos seguintes documentos: Contrato social ou Declaração de microempreendedor individual, Documentos de identificação do responsável legal, Comprovante de inscrição no CNPJ e Certidões Negativas de Débito</w:t>
      </w:r>
      <w:r w:rsidR="00693942">
        <w:t xml:space="preserve"> </w:t>
      </w:r>
      <w:r>
        <w:t>emitidas</w:t>
      </w:r>
      <w:r w:rsidR="00693942">
        <w:t xml:space="preserve"> </w:t>
      </w:r>
      <w:r>
        <w:t>pelas Fazendas</w:t>
      </w:r>
      <w:r w:rsidR="00693942">
        <w:t xml:space="preserve"> </w:t>
      </w:r>
      <w:r>
        <w:t>Públicas</w:t>
      </w:r>
      <w:r w:rsidR="00693942">
        <w:t xml:space="preserve"> </w:t>
      </w:r>
      <w:r>
        <w:t>Federal,</w:t>
      </w:r>
      <w:r w:rsidR="00693942">
        <w:t xml:space="preserve"> </w:t>
      </w:r>
      <w:r>
        <w:t>Estadual</w:t>
      </w:r>
      <w:r w:rsidR="00693942">
        <w:t xml:space="preserve"> </w:t>
      </w:r>
      <w:r>
        <w:t>e</w:t>
      </w:r>
      <w:r w:rsidR="00693942">
        <w:t xml:space="preserve"> </w:t>
      </w:r>
      <w:r>
        <w:t>Municipal,</w:t>
      </w:r>
      <w:r w:rsidR="00693942">
        <w:t xml:space="preserve"> </w:t>
      </w:r>
      <w:r>
        <w:t>pela</w:t>
      </w:r>
      <w:r w:rsidR="00693942">
        <w:t xml:space="preserve"> </w:t>
      </w:r>
      <w:r>
        <w:t>Justiça</w:t>
      </w:r>
      <w:r w:rsidR="00693942">
        <w:t xml:space="preserve"> </w:t>
      </w:r>
      <w:r>
        <w:t>do Trabalho e pelo FGTS.</w:t>
      </w:r>
    </w:p>
    <w:p w:rsidR="009F714C" w:rsidRDefault="00373C87">
      <w:pPr>
        <w:pStyle w:val="Corpodetexto"/>
        <w:spacing w:line="237" w:lineRule="auto"/>
        <w:ind w:right="2432"/>
        <w:jc w:val="both"/>
      </w:pPr>
      <w:r>
        <w:t>As</w:t>
      </w:r>
      <w:r w:rsidR="00693942">
        <w:t xml:space="preserve"> </w:t>
      </w:r>
      <w:r>
        <w:t>propostas</w:t>
      </w:r>
      <w:r w:rsidR="00693942">
        <w:t xml:space="preserve"> </w:t>
      </w:r>
      <w:r>
        <w:t>deverão</w:t>
      </w:r>
      <w:r w:rsidR="00693942">
        <w:t xml:space="preserve"> </w:t>
      </w:r>
      <w:r>
        <w:t>ser</w:t>
      </w:r>
      <w:r w:rsidR="00693942">
        <w:t xml:space="preserve"> </w:t>
      </w:r>
      <w:r>
        <w:t>encaminhadas</w:t>
      </w:r>
      <w:r w:rsidR="004231B5">
        <w:t xml:space="preserve"> </w:t>
      </w:r>
      <w:r>
        <w:t>até</w:t>
      </w:r>
      <w:r w:rsidR="004231B5">
        <w:t xml:space="preserve"> </w:t>
      </w:r>
      <w:r>
        <w:t>as</w:t>
      </w:r>
      <w:r w:rsidR="004231B5">
        <w:t xml:space="preserve"> </w:t>
      </w:r>
      <w:r>
        <w:t>18:00</w:t>
      </w:r>
      <w:r w:rsidR="004231B5">
        <w:t xml:space="preserve"> </w:t>
      </w:r>
      <w:r>
        <w:t>horas</w:t>
      </w:r>
      <w:r w:rsidR="004231B5">
        <w:t xml:space="preserve"> </w:t>
      </w:r>
      <w:r>
        <w:t>do</w:t>
      </w:r>
      <w:r w:rsidR="004231B5">
        <w:t xml:space="preserve"> </w:t>
      </w:r>
      <w:r>
        <w:t xml:space="preserve">dia </w:t>
      </w:r>
      <w:r w:rsidR="002E2866">
        <w:t>1</w:t>
      </w:r>
      <w:r w:rsidR="00BD4615">
        <w:t>9</w:t>
      </w:r>
      <w:r>
        <w:rPr>
          <w:spacing w:val="-2"/>
        </w:rPr>
        <w:t>/02/2025.</w:t>
      </w:r>
    </w:p>
    <w:p w:rsidR="009F714C" w:rsidRDefault="00373C87" w:rsidP="00593610">
      <w:pPr>
        <w:pStyle w:val="Corpodetexto"/>
        <w:spacing w:before="298"/>
        <w:ind w:left="1581" w:firstLine="579"/>
        <w:jc w:val="both"/>
      </w:pPr>
      <w:r>
        <w:t>SantosDumont,</w:t>
      </w:r>
      <w:r w:rsidR="004231B5">
        <w:t>1</w:t>
      </w:r>
      <w:r w:rsidR="0017650D">
        <w:t>4</w:t>
      </w:r>
      <w:r w:rsidR="004231B5">
        <w:t xml:space="preserve"> </w:t>
      </w:r>
      <w:r>
        <w:t>de</w:t>
      </w:r>
      <w:r w:rsidR="004231B5">
        <w:t xml:space="preserve"> </w:t>
      </w:r>
      <w:r w:rsidR="0017650D">
        <w:t>feve</w:t>
      </w:r>
      <w:r w:rsidR="00E50C27">
        <w:t>re</w:t>
      </w:r>
      <w:r w:rsidR="0017650D">
        <w:t>iro</w:t>
      </w:r>
      <w:r w:rsidR="004231B5">
        <w:t xml:space="preserve"> </w:t>
      </w:r>
      <w:r>
        <w:t>de</w:t>
      </w:r>
      <w:r w:rsidR="004231B5">
        <w:t xml:space="preserve"> </w:t>
      </w:r>
      <w:r>
        <w:rPr>
          <w:spacing w:val="-2"/>
        </w:rPr>
        <w:t>2025.</w:t>
      </w:r>
    </w:p>
    <w:p w:rsidR="009F714C" w:rsidRDefault="00373C87">
      <w:pPr>
        <w:pStyle w:val="Corpodetexto"/>
        <w:spacing w:before="285" w:line="287" w:lineRule="exact"/>
      </w:pPr>
      <w:r>
        <w:t>Eduardo</w:t>
      </w:r>
      <w:r w:rsidR="004231B5">
        <w:t xml:space="preserve"> </w:t>
      </w:r>
      <w:r>
        <w:t>Rodrigues</w:t>
      </w:r>
      <w:r w:rsidR="004231B5">
        <w:t xml:space="preserve"> </w:t>
      </w:r>
      <w:r>
        <w:t>de</w:t>
      </w:r>
      <w:r w:rsidR="004231B5">
        <w:t xml:space="preserve"> </w:t>
      </w:r>
      <w:r>
        <w:rPr>
          <w:spacing w:val="-4"/>
        </w:rPr>
        <w:t>Lima</w:t>
      </w:r>
    </w:p>
    <w:p w:rsidR="009F714C" w:rsidRDefault="00373C87">
      <w:pPr>
        <w:pStyle w:val="Corpodetexto"/>
        <w:spacing w:line="287" w:lineRule="exact"/>
      </w:pPr>
      <w:r>
        <w:t>Superintendente</w:t>
      </w:r>
      <w:r w:rsidR="004231B5">
        <w:t xml:space="preserve"> </w:t>
      </w:r>
      <w:r>
        <w:t>do</w:t>
      </w:r>
      <w:r w:rsidR="004231B5">
        <w:t xml:space="preserve"> </w:t>
      </w:r>
      <w:r>
        <w:t>Órgão</w:t>
      </w:r>
      <w:r w:rsidR="004231B5">
        <w:t xml:space="preserve"> </w:t>
      </w:r>
      <w:r>
        <w:t>de</w:t>
      </w:r>
      <w:r w:rsidR="004231B5">
        <w:t xml:space="preserve"> </w:t>
      </w:r>
      <w:r>
        <w:t>Licitações</w:t>
      </w:r>
      <w:r w:rsidR="004231B5">
        <w:t xml:space="preserve"> </w:t>
      </w:r>
      <w:r>
        <w:t>e</w:t>
      </w:r>
      <w:r w:rsidR="004231B5">
        <w:t xml:space="preserve"> </w:t>
      </w:r>
      <w:r>
        <w:rPr>
          <w:spacing w:val="-2"/>
        </w:rPr>
        <w:t>Contratos</w:t>
      </w:r>
    </w:p>
    <w:sectPr w:rsidR="009F714C" w:rsidSect="009F714C">
      <w:type w:val="continuous"/>
      <w:pgSz w:w="11920" w:h="16850"/>
      <w:pgMar w:top="104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90F23"/>
    <w:multiLevelType w:val="hybridMultilevel"/>
    <w:tmpl w:val="61D487FC"/>
    <w:lvl w:ilvl="0" w:tplc="50F643C4">
      <w:numFmt w:val="bullet"/>
      <w:lvlText w:val="-"/>
      <w:lvlJc w:val="left"/>
      <w:pPr>
        <w:ind w:left="14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2E96B1F0">
      <w:numFmt w:val="bullet"/>
      <w:lvlText w:val="•"/>
      <w:lvlJc w:val="left"/>
      <w:pPr>
        <w:ind w:left="1062" w:hanging="132"/>
      </w:pPr>
      <w:rPr>
        <w:rFonts w:hint="default"/>
        <w:lang w:val="pt-PT" w:eastAsia="en-US" w:bidi="ar-SA"/>
      </w:rPr>
    </w:lvl>
    <w:lvl w:ilvl="2" w:tplc="B978DEF4">
      <w:numFmt w:val="bullet"/>
      <w:lvlText w:val="•"/>
      <w:lvlJc w:val="left"/>
      <w:pPr>
        <w:ind w:left="1984" w:hanging="132"/>
      </w:pPr>
      <w:rPr>
        <w:rFonts w:hint="default"/>
        <w:lang w:val="pt-PT" w:eastAsia="en-US" w:bidi="ar-SA"/>
      </w:rPr>
    </w:lvl>
    <w:lvl w:ilvl="3" w:tplc="F58CC4D2">
      <w:numFmt w:val="bullet"/>
      <w:lvlText w:val="•"/>
      <w:lvlJc w:val="left"/>
      <w:pPr>
        <w:ind w:left="2906" w:hanging="132"/>
      </w:pPr>
      <w:rPr>
        <w:rFonts w:hint="default"/>
        <w:lang w:val="pt-PT" w:eastAsia="en-US" w:bidi="ar-SA"/>
      </w:rPr>
    </w:lvl>
    <w:lvl w:ilvl="4" w:tplc="3B0806BE">
      <w:numFmt w:val="bullet"/>
      <w:lvlText w:val="•"/>
      <w:lvlJc w:val="left"/>
      <w:pPr>
        <w:ind w:left="3828" w:hanging="132"/>
      </w:pPr>
      <w:rPr>
        <w:rFonts w:hint="default"/>
        <w:lang w:val="pt-PT" w:eastAsia="en-US" w:bidi="ar-SA"/>
      </w:rPr>
    </w:lvl>
    <w:lvl w:ilvl="5" w:tplc="EA0EDABA">
      <w:numFmt w:val="bullet"/>
      <w:lvlText w:val="•"/>
      <w:lvlJc w:val="left"/>
      <w:pPr>
        <w:ind w:left="4750" w:hanging="132"/>
      </w:pPr>
      <w:rPr>
        <w:rFonts w:hint="default"/>
        <w:lang w:val="pt-PT" w:eastAsia="en-US" w:bidi="ar-SA"/>
      </w:rPr>
    </w:lvl>
    <w:lvl w:ilvl="6" w:tplc="BA7A5DC6">
      <w:numFmt w:val="bullet"/>
      <w:lvlText w:val="•"/>
      <w:lvlJc w:val="left"/>
      <w:pPr>
        <w:ind w:left="5672" w:hanging="132"/>
      </w:pPr>
      <w:rPr>
        <w:rFonts w:hint="default"/>
        <w:lang w:val="pt-PT" w:eastAsia="en-US" w:bidi="ar-SA"/>
      </w:rPr>
    </w:lvl>
    <w:lvl w:ilvl="7" w:tplc="C78E3370">
      <w:numFmt w:val="bullet"/>
      <w:lvlText w:val="•"/>
      <w:lvlJc w:val="left"/>
      <w:pPr>
        <w:ind w:left="6594" w:hanging="132"/>
      </w:pPr>
      <w:rPr>
        <w:rFonts w:hint="default"/>
        <w:lang w:val="pt-PT" w:eastAsia="en-US" w:bidi="ar-SA"/>
      </w:rPr>
    </w:lvl>
    <w:lvl w:ilvl="8" w:tplc="BD9821A2">
      <w:numFmt w:val="bullet"/>
      <w:lvlText w:val="•"/>
      <w:lvlJc w:val="left"/>
      <w:pPr>
        <w:ind w:left="7516" w:hanging="1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F714C"/>
    <w:rsid w:val="0017650D"/>
    <w:rsid w:val="002E2866"/>
    <w:rsid w:val="00357DD6"/>
    <w:rsid w:val="00373C87"/>
    <w:rsid w:val="003954CF"/>
    <w:rsid w:val="0041413E"/>
    <w:rsid w:val="004231B5"/>
    <w:rsid w:val="004C22EA"/>
    <w:rsid w:val="004D087E"/>
    <w:rsid w:val="005518E6"/>
    <w:rsid w:val="00593610"/>
    <w:rsid w:val="00693942"/>
    <w:rsid w:val="00935E1E"/>
    <w:rsid w:val="009C21CD"/>
    <w:rsid w:val="009F714C"/>
    <w:rsid w:val="00AF3422"/>
    <w:rsid w:val="00BD4615"/>
    <w:rsid w:val="00CB0251"/>
    <w:rsid w:val="00D22EA2"/>
    <w:rsid w:val="00E50C27"/>
    <w:rsid w:val="00FB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714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7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14C"/>
    <w:pPr>
      <w:ind w:left="141"/>
    </w:pPr>
    <w:rPr>
      <w:sz w:val="26"/>
      <w:szCs w:val="26"/>
    </w:rPr>
  </w:style>
  <w:style w:type="paragraph" w:styleId="Ttulo">
    <w:name w:val="Title"/>
    <w:basedOn w:val="Normal"/>
    <w:uiPriority w:val="1"/>
    <w:qFormat/>
    <w:rsid w:val="009F714C"/>
    <w:pPr>
      <w:spacing w:before="68"/>
      <w:ind w:left="292" w:right="292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rsid w:val="009F714C"/>
    <w:pPr>
      <w:ind w:left="141" w:hanging="150"/>
    </w:pPr>
  </w:style>
  <w:style w:type="paragraph" w:customStyle="1" w:styleId="TableParagraph">
    <w:name w:val="Table Paragraph"/>
    <w:basedOn w:val="Normal"/>
    <w:uiPriority w:val="1"/>
    <w:qFormat/>
    <w:rsid w:val="009F714C"/>
  </w:style>
  <w:style w:type="table" w:styleId="Tabelacomgrade">
    <w:name w:val="Table Grid"/>
    <w:basedOn w:val="Tabelanormal"/>
    <w:uiPriority w:val="59"/>
    <w:rsid w:val="00176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2025-02-14T15:54:00Z</cp:lastPrinted>
  <dcterms:created xsi:type="dcterms:W3CDTF">2025-02-13T19:46:00Z</dcterms:created>
  <dcterms:modified xsi:type="dcterms:W3CDTF">2025-02-14T15:57:00Z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2025-02-13T00:00:00Z</vt:filetime>
  </property>
  <property fmtid="{D5CDD505-2E9C-101B-9397-08002B2CF9AE}" pid="5" name="Producer">
    <vt:lpwstr>www.ilovepdf.com</vt:lpwstr>
  </property>
</Properties>
</file>